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0E91" w14:textId="77777777" w:rsidR="003D5985" w:rsidRDefault="003D5985"/>
    <w:p w14:paraId="1A787A30" w14:textId="78708BB9" w:rsidR="003D5985" w:rsidRPr="003D5985" w:rsidRDefault="003D5985" w:rsidP="003D5985">
      <w:pPr>
        <w:widowControl/>
        <w:shd w:val="clear" w:color="auto" w:fill="FFFFFF"/>
        <w:spacing w:before="75" w:after="75" w:line="510" w:lineRule="atLeast"/>
        <w:ind w:left="75" w:right="75"/>
        <w:jc w:val="center"/>
        <w:textAlignment w:val="baseline"/>
        <w:outlineLvl w:val="2"/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</w:pPr>
      <w:r w:rsidRPr="003D5985">
        <w:rPr>
          <w:rFonts w:ascii="΢���ź�" w:eastAsia="宋体" w:hAnsi="΢���ź�" w:cs="宋体"/>
          <w:color w:val="333333"/>
          <w:kern w:val="0"/>
          <w:sz w:val="42"/>
          <w:szCs w:val="42"/>
        </w:rPr>
        <w:t>北京大学</w:t>
      </w:r>
      <w:r w:rsidR="00704834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工学院</w:t>
      </w:r>
      <w:r w:rsidR="008529D6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李康康</w:t>
      </w:r>
      <w:r w:rsidR="00704834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课题组</w:t>
      </w:r>
      <w:r w:rsidR="00A8350D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（</w:t>
      </w:r>
      <w:r w:rsidR="008529D6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碳捕集和利用</w:t>
      </w:r>
      <w:r w:rsidR="0034161E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方向</w:t>
      </w:r>
      <w:r w:rsidR="00A8350D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）</w:t>
      </w:r>
      <w:r w:rsidRPr="003D5985">
        <w:rPr>
          <w:rFonts w:ascii="΢���ź�" w:eastAsia="宋体" w:hAnsi="΢���ź�" w:cs="宋体"/>
          <w:color w:val="333333"/>
          <w:kern w:val="0"/>
          <w:sz w:val="42"/>
          <w:szCs w:val="42"/>
        </w:rPr>
        <w:t>招聘博士后研究人员启事</w:t>
      </w:r>
    </w:p>
    <w:p w14:paraId="1AF44F0B" w14:textId="77777777" w:rsidR="003D5985" w:rsidRPr="00704834" w:rsidRDefault="003D5985"/>
    <w:tbl>
      <w:tblPr>
        <w:tblW w:w="8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8249"/>
      </w:tblGrid>
      <w:tr w:rsidR="003D5985" w:rsidRPr="003D5985" w14:paraId="08B3FF77" w14:textId="77777777" w:rsidTr="003D5985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170A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院系</w:t>
            </w:r>
            <w:r w:rsidRPr="003D5985">
              <w:rPr>
                <w:rFonts w:ascii="inherit" w:eastAsia="宋体" w:hAnsi="inherit" w:cs="Arial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/</w:t>
            </w: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所</w:t>
            </w:r>
            <w:r w:rsidRPr="003D5985">
              <w:rPr>
                <w:rFonts w:ascii="inherit" w:eastAsia="宋体" w:hAnsi="inherit" w:cs="Arial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/</w:t>
            </w: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中心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School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9D66" w14:textId="77777777" w:rsidR="003D5985" w:rsidRPr="003D5985" w:rsidRDefault="003D5985" w:rsidP="00704834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E93D99">
              <w:rPr>
                <w:rFonts w:ascii="宋体" w:eastAsia="宋体" w:hAnsi="宋体" w:hint="eastAsia"/>
                <w:color w:val="555555"/>
                <w:shd w:val="clear" w:color="auto" w:fill="FFFFFF"/>
              </w:rPr>
              <w:t>北京大学</w:t>
            </w:r>
            <w:r w:rsidR="00704834" w:rsidRPr="00E93D99">
              <w:rPr>
                <w:rFonts w:ascii="宋体" w:eastAsia="宋体" w:hAnsi="宋体" w:hint="eastAsia"/>
                <w:color w:val="555555"/>
                <w:shd w:val="clear" w:color="auto" w:fill="FFFFFF"/>
              </w:rPr>
              <w:t>工学院</w:t>
            </w:r>
            <w:r w:rsidRPr="00E93D99">
              <w:rPr>
                <w:rFonts w:ascii="宋体" w:eastAsia="宋体" w:hAnsi="宋体"/>
                <w:color w:val="555555"/>
                <w:shd w:val="clear" w:color="auto" w:fill="FFFFFF"/>
              </w:rPr>
              <w:t> </w:t>
            </w:r>
          </w:p>
        </w:tc>
      </w:tr>
      <w:tr w:rsidR="003D5985" w:rsidRPr="003D5985" w14:paraId="0643AFE9" w14:textId="77777777" w:rsidTr="003D5985">
        <w:trPr>
          <w:trHeight w:val="5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2E8D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合作导师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Mentor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4A728" w14:textId="77463E9E" w:rsidR="008529D6" w:rsidRPr="008529D6" w:rsidRDefault="008529D6" w:rsidP="008529D6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555555"/>
                <w:shd w:val="clear" w:color="auto" w:fill="FFFFFF"/>
              </w:rPr>
              <w:t>李康康</w:t>
            </w:r>
            <w:r w:rsidR="003328D7" w:rsidRPr="003328D7">
              <w:rPr>
                <w:rFonts w:ascii="宋体" w:eastAsia="宋体" w:hAnsi="宋体" w:hint="eastAsia"/>
                <w:color w:val="555555"/>
                <w:shd w:val="clear" w:color="auto" w:fill="FFFFFF"/>
              </w:rPr>
              <w:t>，北京大学工学院</w:t>
            </w:r>
            <w:r>
              <w:rPr>
                <w:rFonts w:ascii="宋体" w:eastAsia="宋体" w:hAnsi="宋体" w:hint="eastAsia"/>
                <w:color w:val="555555"/>
                <w:shd w:val="clear" w:color="auto" w:fill="FFFFFF"/>
              </w:rPr>
              <w:t>特聘研究员</w:t>
            </w:r>
            <w:r w:rsidR="003328D7" w:rsidRPr="003328D7">
              <w:rPr>
                <w:rFonts w:ascii="宋体" w:eastAsia="宋体" w:hAnsi="宋体" w:hint="eastAsia"/>
                <w:color w:val="555555"/>
                <w:shd w:val="clear" w:color="auto" w:fill="FFFFFF"/>
              </w:rPr>
              <w:t>、</w:t>
            </w:r>
            <w:r w:rsidR="003328D7">
              <w:rPr>
                <w:rFonts w:ascii="宋体" w:eastAsia="宋体" w:hAnsi="宋体" w:hint="eastAsia"/>
                <w:color w:val="555555"/>
                <w:shd w:val="clear" w:color="auto" w:fill="FFFFFF"/>
              </w:rPr>
              <w:t>博士生导师</w:t>
            </w:r>
            <w:r w:rsidR="003328D7" w:rsidRPr="003328D7">
              <w:rPr>
                <w:rFonts w:ascii="宋体" w:eastAsia="宋体" w:hAnsi="宋体" w:hint="eastAsia"/>
                <w:color w:val="555555"/>
                <w:shd w:val="clear" w:color="auto" w:fill="FFFFFF"/>
              </w:rPr>
              <w:t>。</w:t>
            </w: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>2009年和2012年在中南大学冶金与环境学院分别获得环境工程学士和硕士学位，2016年在澳大利亚科廷科技大学获得化学工程博士学位，期间在澳大利亚联邦科学与工业研究组织（CSIRO）和美国德克萨斯州大学奥斯汀分校进行联合培养，2016-2019年在澳洲CSIRO从事博士后研究，2019任CSIRO研究员并获得长聘职位，2022年6月入职北京大学能源与资源工程系。</w:t>
            </w:r>
          </w:p>
          <w:p w14:paraId="45A265EA" w14:textId="6C283B98" w:rsidR="00704834" w:rsidRDefault="008529D6" w:rsidP="008529D6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>长期从事CO2捕集和资源化利用（CCU）的理论基础研究、关键技术开发以及工程应用，研究工作以化学吸收剂体系的热/动力学为起点，以模型构建和流程优化为纽带，以技术放大和工程应用为导向，进行低能耗、低成本CO2捕集和利用技术的研发及其中试工程试验。以第一/通讯作者在Environ. Sci.&amp; Technol.等期刊发表论文25篇，申请PCT专利 2 项，在澳期间主持科研项目 3 项(368</w:t>
            </w:r>
            <w:proofErr w:type="gramStart"/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>万澳元)，</w:t>
            </w:r>
            <w:proofErr w:type="gramEnd"/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>参与中试工程试验等项目 3 项（417万澳元）。对科研成果转化有浓厚的兴趣，与</w:t>
            </w:r>
            <w:r>
              <w:rPr>
                <w:rFonts w:ascii="宋体" w:eastAsia="宋体" w:hAnsi="宋体" w:hint="eastAsia"/>
                <w:color w:val="555555"/>
                <w:shd w:val="clear" w:color="auto" w:fill="FFFFFF"/>
              </w:rPr>
              <w:t>国内外</w:t>
            </w: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>公司密切合作。</w:t>
            </w:r>
          </w:p>
          <w:p w14:paraId="022CA85D" w14:textId="77777777" w:rsidR="0034161E" w:rsidRPr="00704834" w:rsidRDefault="0034161E" w:rsidP="0034161E">
            <w:pPr>
              <w:rPr>
                <w:color w:val="555555"/>
                <w:shd w:val="clear" w:color="auto" w:fill="FFFFFF"/>
              </w:rPr>
            </w:pPr>
          </w:p>
        </w:tc>
      </w:tr>
      <w:tr w:rsidR="003D5985" w:rsidRPr="003D5985" w14:paraId="6F7274EA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32FE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研究专业</w:t>
            </w:r>
            <w:r w:rsidRPr="003D5985">
              <w:rPr>
                <w:rFonts w:ascii="inherit" w:eastAsia="宋体" w:hAnsi="inherit" w:cs="Arial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/</w:t>
            </w: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方向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Department/Area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A6C0" w14:textId="77777777" w:rsidR="008529D6" w:rsidRPr="00914E56" w:rsidRDefault="00704834" w:rsidP="008529D6">
            <w:pPr>
              <w:rPr>
                <w:rFonts w:ascii="宋体" w:eastAsia="宋体" w:hAnsi="宋体"/>
                <w:color w:val="555555"/>
                <w:shd w:val="clear" w:color="auto" w:fill="FFFFFF"/>
                <w:lang w:val="en-AU"/>
              </w:rPr>
            </w:pPr>
            <w:r w:rsidRPr="00E93D99">
              <w:rPr>
                <w:rFonts w:ascii="宋体" w:eastAsia="宋体" w:hAnsi="宋体" w:hint="eastAsia"/>
                <w:color w:val="555555"/>
                <w:shd w:val="clear" w:color="auto" w:fill="FFFFFF"/>
              </w:rPr>
              <w:t>实验室研究方向</w:t>
            </w:r>
            <w:r w:rsidR="008529D6">
              <w:rPr>
                <w:rFonts w:ascii="宋体" w:eastAsia="宋体" w:hAnsi="宋体" w:hint="eastAsia"/>
                <w:color w:val="555555"/>
                <w:shd w:val="clear" w:color="auto" w:fill="FFFFFF"/>
              </w:rPr>
              <w:t>：</w:t>
            </w:r>
          </w:p>
          <w:p w14:paraId="4FCF7C38" w14:textId="29737D4C" w:rsidR="008529D6" w:rsidRPr="008529D6" w:rsidRDefault="008529D6" w:rsidP="008529D6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>-</w:t>
            </w: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ab/>
              <w:t>直接空气CO2捕集负碳技术</w:t>
            </w:r>
          </w:p>
          <w:p w14:paraId="65DD4BD4" w14:textId="77777777" w:rsidR="008529D6" w:rsidRPr="008529D6" w:rsidRDefault="008529D6" w:rsidP="008529D6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>-</w:t>
            </w: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ab/>
              <w:t>基于CO2循环利用的金属回收技术</w:t>
            </w:r>
          </w:p>
          <w:p w14:paraId="6E76985E" w14:textId="1AEA8714" w:rsidR="008529D6" w:rsidRPr="008529D6" w:rsidRDefault="008529D6" w:rsidP="008529D6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>-</w:t>
            </w: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ab/>
            </w:r>
            <w:r w:rsidR="00914E56">
              <w:rPr>
                <w:rFonts w:ascii="宋体" w:eastAsia="宋体" w:hAnsi="宋体" w:hint="eastAsia"/>
                <w:color w:val="555555"/>
                <w:shd w:val="clear" w:color="auto" w:fill="FFFFFF"/>
              </w:rPr>
              <w:t>电力驱动</w:t>
            </w: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>超低能耗CO2捕集技术</w:t>
            </w:r>
          </w:p>
          <w:p w14:paraId="56C04B0E" w14:textId="77777777" w:rsidR="008529D6" w:rsidRPr="008529D6" w:rsidRDefault="008529D6" w:rsidP="008529D6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>-</w:t>
            </w: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ab/>
              <w:t>CO2化学吸收-原位电催化一体化技术</w:t>
            </w:r>
          </w:p>
          <w:p w14:paraId="017137B3" w14:textId="324CC217" w:rsidR="00704834" w:rsidRPr="00E93D99" w:rsidRDefault="008529D6" w:rsidP="008529D6">
            <w:pPr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>-</w:t>
            </w:r>
            <w:r w:rsidRPr="008529D6">
              <w:rPr>
                <w:rFonts w:ascii="宋体" w:eastAsia="宋体" w:hAnsi="宋体"/>
                <w:color w:val="555555"/>
                <w:shd w:val="clear" w:color="auto" w:fill="FFFFFF"/>
              </w:rPr>
              <w:tab/>
              <w:t>CO2捕集-化学储热一体化技术</w:t>
            </w:r>
          </w:p>
        </w:tc>
      </w:tr>
      <w:tr w:rsidR="003D5985" w:rsidRPr="000D40FA" w14:paraId="09066081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1944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年薪标准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Annual Salary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20612" w14:textId="77777777" w:rsidR="00C640A5" w:rsidRPr="000D40FA" w:rsidRDefault="00E93D99" w:rsidP="00C640A5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textAlignment w:val="baseline"/>
              <w:rPr>
                <w:rFonts w:ascii="宋体" w:eastAsia="宋体" w:hAnsi="宋体" w:cs="Arial"/>
                <w:color w:val="555555"/>
                <w:bdr w:val="none" w:sz="0" w:space="0" w:color="auto" w:frame="1"/>
              </w:rPr>
            </w:pPr>
            <w:r w:rsidRPr="000D40FA">
              <w:rPr>
                <w:rFonts w:ascii="宋体" w:eastAsia="宋体" w:hAnsi="宋体" w:cs="Arial" w:hint="eastAsia"/>
                <w:color w:val="555555"/>
                <w:bdr w:val="none" w:sz="0" w:space="0" w:color="auto" w:frame="1"/>
              </w:rPr>
              <w:t>基本待遇（包括五险一金、博士后住房补贴、博士后公寓、子女入学等）按</w:t>
            </w:r>
            <w:r w:rsidR="00C640A5" w:rsidRPr="000D40FA">
              <w:rPr>
                <w:rFonts w:ascii="宋体" w:eastAsia="宋体" w:hAnsi="宋体" w:cs="Arial" w:hint="eastAsia"/>
                <w:color w:val="555555"/>
                <w:bdr w:val="none" w:sz="0" w:space="0" w:color="auto" w:frame="1"/>
              </w:rPr>
              <w:t>国家博士后相关规定及北京大学办法执行；</w:t>
            </w:r>
          </w:p>
          <w:p w14:paraId="198F9524" w14:textId="77777777" w:rsidR="00E93D99" w:rsidRPr="000D40FA" w:rsidRDefault="00E93D99" w:rsidP="00C640A5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textAlignment w:val="baseline"/>
              <w:rPr>
                <w:rFonts w:ascii="宋体" w:eastAsia="宋体" w:hAnsi="宋体" w:cs="Arial"/>
                <w:color w:val="555555"/>
                <w:bdr w:val="none" w:sz="0" w:space="0" w:color="auto" w:frame="1"/>
              </w:rPr>
            </w:pPr>
            <w:r w:rsidRPr="000D40FA">
              <w:rPr>
                <w:rFonts w:ascii="宋体" w:eastAsia="宋体" w:hAnsi="宋体" w:cs="Arial" w:hint="eastAsia"/>
                <w:color w:val="555555"/>
                <w:bdr w:val="none" w:sz="0" w:space="0" w:color="auto" w:frame="1"/>
              </w:rPr>
              <w:t>按国家和北京大学相关规定提供具有竞争力的基础年薪外，可提供额外项目补助；</w:t>
            </w:r>
          </w:p>
          <w:p w14:paraId="34594D30" w14:textId="77777777" w:rsidR="00E93D99" w:rsidRPr="000D40FA" w:rsidRDefault="00E93D99" w:rsidP="00C640A5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textAlignment w:val="baseline"/>
              <w:rPr>
                <w:rFonts w:ascii="宋体" w:eastAsia="宋体" w:hAnsi="宋体" w:cs="Arial"/>
                <w:color w:val="555555"/>
                <w:bdr w:val="none" w:sz="0" w:space="0" w:color="auto" w:frame="1"/>
              </w:rPr>
            </w:pPr>
            <w:r w:rsidRPr="000D40FA">
              <w:rPr>
                <w:rFonts w:ascii="宋体" w:eastAsia="宋体" w:hAnsi="宋体" w:cs="Arial" w:hint="eastAsia"/>
                <w:color w:val="555555"/>
                <w:bdr w:val="none" w:sz="0" w:space="0" w:color="auto" w:frame="1"/>
              </w:rPr>
              <w:t>提供国内外学术及企业的交流平台和合作机会，协助博士后期间自然科学青年基金、博士后科学基金等科研项目的申请及推荐；</w:t>
            </w:r>
          </w:p>
          <w:p w14:paraId="60F2EC5F" w14:textId="4626B2A7" w:rsidR="00E93D99" w:rsidRPr="000D40FA" w:rsidRDefault="00E93D99" w:rsidP="00C640A5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textAlignment w:val="baseline"/>
              <w:rPr>
                <w:rFonts w:ascii="宋体" w:eastAsia="宋体" w:hAnsi="宋体" w:cs="Arial"/>
                <w:color w:val="555555"/>
                <w:bdr w:val="none" w:sz="0" w:space="0" w:color="auto" w:frame="1"/>
              </w:rPr>
            </w:pPr>
            <w:r w:rsidRPr="000D40FA">
              <w:rPr>
                <w:rFonts w:ascii="宋体" w:eastAsia="宋体" w:hAnsi="宋体" w:cs="Arial" w:hint="eastAsia"/>
                <w:color w:val="555555"/>
                <w:bdr w:val="none" w:sz="0" w:space="0" w:color="auto" w:frame="1"/>
              </w:rPr>
              <w:t>对条件优秀者，将协助申请北京大学博雅博士后等项目</w:t>
            </w:r>
            <w:r w:rsidR="000D40FA" w:rsidRPr="000D40FA">
              <w:rPr>
                <w:rFonts w:ascii="宋体" w:eastAsia="宋体" w:hAnsi="宋体" w:cs="Arial" w:hint="eastAsia"/>
                <w:color w:val="555555"/>
                <w:bdr w:val="none" w:sz="0" w:space="0" w:color="auto" w:frame="1"/>
              </w:rPr>
              <w:t>（</w:t>
            </w:r>
            <w:r w:rsidR="000D40FA" w:rsidRPr="000D40FA">
              <w:rPr>
                <w:rFonts w:ascii="宋体" w:eastAsia="宋体" w:hAnsi="宋体" w:cs="Arial"/>
                <w:color w:val="555555"/>
                <w:bdr w:val="none" w:sz="0" w:space="0" w:color="auto" w:frame="1"/>
              </w:rPr>
              <w:t>http://postdocs.pku.edu.cn/tzgg/22e0746345904184b6576a97f47607e2.htm；</w:t>
            </w:r>
            <w:r w:rsidRPr="000D40FA">
              <w:rPr>
                <w:rFonts w:ascii="宋体" w:eastAsia="宋体" w:hAnsi="宋体" w:cs="Arial" w:hint="eastAsia"/>
                <w:color w:val="555555"/>
                <w:bdr w:val="none" w:sz="0" w:space="0" w:color="auto" w:frame="1"/>
              </w:rPr>
              <w:t>）；</w:t>
            </w:r>
          </w:p>
          <w:p w14:paraId="6262F2B8" w14:textId="0B530A60" w:rsidR="00E93D99" w:rsidRPr="000D40FA" w:rsidRDefault="00E93D99" w:rsidP="0034161E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textAlignment w:val="baseline"/>
              <w:rPr>
                <w:rFonts w:ascii="宋体" w:eastAsia="宋体" w:hAnsi="宋体" w:cs="Arial"/>
                <w:color w:val="555555"/>
                <w:bdr w:val="none" w:sz="0" w:space="0" w:color="auto" w:frame="1"/>
              </w:rPr>
            </w:pPr>
            <w:r w:rsidRPr="000D40FA">
              <w:rPr>
                <w:rFonts w:ascii="宋体" w:eastAsia="宋体" w:hAnsi="宋体" w:cs="Arial" w:hint="eastAsia"/>
                <w:color w:val="555555"/>
                <w:bdr w:val="none" w:sz="0" w:space="0" w:color="auto" w:frame="1"/>
              </w:rPr>
              <w:t>对符合条件的留学博士及外籍/境外人员，将协助申请北京大学博士后引进项目</w:t>
            </w:r>
            <w:r w:rsidR="0034161E" w:rsidRPr="000D40FA">
              <w:rPr>
                <w:rFonts w:ascii="宋体" w:eastAsia="宋体" w:hAnsi="宋体" w:cs="Arial" w:hint="eastAsia"/>
                <w:color w:val="555555"/>
                <w:bdr w:val="none" w:sz="0" w:space="0" w:color="auto" w:frame="1"/>
              </w:rPr>
              <w:t>。</w:t>
            </w:r>
          </w:p>
        </w:tc>
      </w:tr>
      <w:tr w:rsidR="003D5985" w:rsidRPr="003D5985" w14:paraId="4D4FAF94" w14:textId="77777777" w:rsidTr="003328D7">
        <w:trPr>
          <w:trHeight w:val="831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0D84E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职位描述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Position Description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FEF5" w14:textId="69D74A0C" w:rsidR="003D5985" w:rsidRPr="00A30EEA" w:rsidRDefault="00A30EEA" w:rsidP="0034161E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诚</w:t>
            </w:r>
            <w:r w:rsidRPr="00A30EEA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招聘</w:t>
            </w:r>
            <w:r w:rsidR="009A15BF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化工、热能、化学、</w:t>
            </w:r>
            <w:r w:rsidR="0009194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能源、</w:t>
            </w:r>
            <w:r w:rsidR="009A15BF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材料、机械</w:t>
            </w:r>
            <w:r w:rsidRPr="00A30EEA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等专业的博士后，全职、专心开展课题组相关科学研究。</w:t>
            </w:r>
          </w:p>
        </w:tc>
      </w:tr>
      <w:tr w:rsidR="003D5985" w:rsidRPr="003D5985" w14:paraId="3F8B8800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B1E9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候选人基本条件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Basic Qualifications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F5C3" w14:textId="77777777" w:rsidR="00704834" w:rsidRPr="00E93D99" w:rsidRDefault="00704834" w:rsidP="00E93D99">
            <w:pPr>
              <w:widowControl/>
              <w:jc w:val="left"/>
              <w:textAlignment w:val="baseline"/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1.</w:t>
            </w:r>
            <w:r w:rsidRPr="00E93D99"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已经获得</w:t>
            </w:r>
            <w:r w:rsidR="00484E3F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（3年内）</w:t>
            </w: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或近期将获得（相关专业）博士学位；</w:t>
            </w:r>
          </w:p>
          <w:p w14:paraId="2C690392" w14:textId="77777777" w:rsidR="00704834" w:rsidRPr="00E93D99" w:rsidRDefault="00704834" w:rsidP="00E93D99">
            <w:pPr>
              <w:widowControl/>
              <w:jc w:val="left"/>
              <w:textAlignment w:val="baseline"/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2.</w:t>
            </w:r>
            <w:r w:rsidRPr="00E93D99"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对待科研工作认真、热情，有独立思考和开展科研工作的能力；</w:t>
            </w:r>
          </w:p>
          <w:p w14:paraId="53BAC7B0" w14:textId="77777777" w:rsidR="003D5985" w:rsidRPr="00E93D99" w:rsidRDefault="00704834" w:rsidP="00E93D99">
            <w:pPr>
              <w:widowControl/>
              <w:jc w:val="left"/>
              <w:textAlignment w:val="baseline"/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3.</w:t>
            </w:r>
            <w:r w:rsidRPr="00E93D99"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在相关领域的主流期刊上发表过多篇文章，有良好的中英文写作能力。</w:t>
            </w:r>
          </w:p>
        </w:tc>
      </w:tr>
      <w:tr w:rsidR="003D5985" w:rsidRPr="003D5985" w14:paraId="7833F651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D3267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候选人附加条件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(Additional Qualifications)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816B" w14:textId="77777777" w:rsidR="00704834" w:rsidRPr="00E93D99" w:rsidRDefault="00704834" w:rsidP="00704834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3D9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有以下一条或多条相关背景的博士后候选人将被优先考虑：</w:t>
            </w:r>
          </w:p>
          <w:p w14:paraId="0C773074" w14:textId="09BF3B16" w:rsidR="0067359D" w:rsidRPr="0067359D" w:rsidRDefault="0067359D" w:rsidP="0067359D">
            <w:pPr>
              <w:pStyle w:val="a5"/>
              <w:widowControl/>
              <w:numPr>
                <w:ilvl w:val="0"/>
                <w:numId w:val="5"/>
              </w:numPr>
              <w:shd w:val="clear" w:color="auto" w:fill="FFFFFF"/>
              <w:spacing w:line="360" w:lineRule="atLeast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359D">
              <w:rPr>
                <w:rFonts w:ascii="宋体" w:hAnsi="宋体" w:hint="eastAsia"/>
                <w:szCs w:val="21"/>
              </w:rPr>
              <w:t>具有</w:t>
            </w:r>
            <w:r>
              <w:rPr>
                <w:rFonts w:ascii="宋体" w:hAnsi="宋体" w:hint="eastAsia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>O2</w:t>
            </w:r>
            <w:r w:rsidRPr="0067359D">
              <w:rPr>
                <w:rFonts w:ascii="宋体" w:hAnsi="宋体" w:hint="eastAsia"/>
                <w:szCs w:val="21"/>
              </w:rPr>
              <w:t>气体分离等</w:t>
            </w:r>
            <w:r>
              <w:rPr>
                <w:rFonts w:ascii="宋体" w:hAnsi="宋体" w:hint="eastAsia"/>
                <w:szCs w:val="21"/>
              </w:rPr>
              <w:t>理论基础和</w:t>
            </w:r>
            <w:r w:rsidRPr="0067359D">
              <w:rPr>
                <w:rFonts w:ascii="宋体" w:hAnsi="宋体" w:hint="eastAsia"/>
                <w:szCs w:val="21"/>
              </w:rPr>
              <w:t>实验经验；</w:t>
            </w:r>
          </w:p>
          <w:p w14:paraId="05B16420" w14:textId="77777777" w:rsidR="0067359D" w:rsidRPr="0067359D" w:rsidRDefault="0067359D" w:rsidP="0067359D">
            <w:pPr>
              <w:pStyle w:val="a5"/>
              <w:widowControl/>
              <w:numPr>
                <w:ilvl w:val="0"/>
                <w:numId w:val="5"/>
              </w:numPr>
              <w:shd w:val="clear" w:color="auto" w:fill="FFFFFF"/>
              <w:spacing w:line="360" w:lineRule="atLeast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359D">
              <w:rPr>
                <w:rFonts w:ascii="宋体" w:hAnsi="宋体" w:hint="eastAsia"/>
                <w:szCs w:val="21"/>
              </w:rPr>
              <w:t>具有</w:t>
            </w:r>
            <w:r w:rsidRPr="0067359D">
              <w:rPr>
                <w:rFonts w:ascii="宋体" w:hAnsi="宋体"/>
                <w:szCs w:val="21"/>
              </w:rPr>
              <w:t>ASPEN PLUS</w:t>
            </w:r>
            <w:r w:rsidRPr="0067359D">
              <w:rPr>
                <w:rFonts w:ascii="宋体" w:hAnsi="宋体" w:hint="eastAsia"/>
                <w:szCs w:val="21"/>
              </w:rPr>
              <w:t>等化工软件使用经验，或具备编程、程序开发能力；</w:t>
            </w:r>
          </w:p>
          <w:p w14:paraId="16774237" w14:textId="244279E9" w:rsidR="003D5985" w:rsidRPr="0067359D" w:rsidRDefault="0067359D" w:rsidP="0067359D">
            <w:pPr>
              <w:pStyle w:val="a5"/>
              <w:widowControl/>
              <w:numPr>
                <w:ilvl w:val="0"/>
                <w:numId w:val="5"/>
              </w:numPr>
              <w:shd w:val="clear" w:color="auto" w:fill="FFFFFF"/>
              <w:spacing w:line="360" w:lineRule="atLeast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359D">
              <w:rPr>
                <w:rFonts w:ascii="宋体" w:hAnsi="宋体" w:hint="eastAsia"/>
                <w:szCs w:val="21"/>
              </w:rPr>
              <w:t>具有小、中型工业反应器</w:t>
            </w:r>
            <w:r>
              <w:rPr>
                <w:rFonts w:ascii="宋体" w:hAnsi="宋体" w:hint="eastAsia"/>
                <w:szCs w:val="21"/>
              </w:rPr>
              <w:t>、电解器</w:t>
            </w:r>
            <w:r w:rsidRPr="0067359D">
              <w:rPr>
                <w:rFonts w:ascii="宋体" w:hAnsi="宋体" w:hint="eastAsia"/>
                <w:szCs w:val="21"/>
              </w:rPr>
              <w:t>设计和优化经验；</w:t>
            </w:r>
          </w:p>
        </w:tc>
      </w:tr>
      <w:tr w:rsidR="003D5985" w:rsidRPr="003D5985" w14:paraId="76F6E28E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866C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申请材料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Applicant Documents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C6F5" w14:textId="54BAD612" w:rsidR="007F4B20" w:rsidRDefault="00C640A5" w:rsidP="00C640A5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有意向者请将</w:t>
            </w:r>
            <w:r w:rsidRPr="00C640A5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未来研究兴趣</w:t>
            </w: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以</w:t>
            </w: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邮件正文）、</w:t>
            </w:r>
            <w:r w:rsidRPr="00C640A5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个人简历</w:t>
            </w: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（附件1）、</w:t>
            </w:r>
            <w:r w:rsidRPr="00C640A5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代表文章</w:t>
            </w: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（附件2）发送至</w:t>
            </w:r>
            <w:r w:rsidRPr="005E6D44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</w:t>
            </w:r>
            <w:hyperlink r:id="rId8" w:history="1">
              <w:r w:rsidR="00220922" w:rsidRPr="003040BC">
                <w:rPr>
                  <w:rStyle w:val="a6"/>
                  <w:rFonts w:ascii="宋体" w:eastAsia="宋体" w:hAnsi="宋体" w:cs="宋体"/>
                  <w:kern w:val="0"/>
                  <w:szCs w:val="21"/>
                </w:rPr>
                <w:t>kangkang.li@pku.edu.cn</w:t>
              </w:r>
            </w:hyperlink>
            <w:r w:rsidR="00220922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已获得学位者请附</w:t>
            </w:r>
            <w:r w:rsidRPr="00C640A5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博士论文摘要及目录</w:t>
            </w: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，尚未取得学位者请</w:t>
            </w:r>
            <w:r w:rsidRPr="00C640A5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注明预计毕业日期</w:t>
            </w: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。</w:t>
            </w:r>
          </w:p>
          <w:p w14:paraId="2ACF8A3C" w14:textId="77777777" w:rsidR="003D5985" w:rsidRPr="00C640A5" w:rsidRDefault="00C640A5" w:rsidP="00C640A5">
            <w:pPr>
              <w:widowControl/>
              <w:shd w:val="clear" w:color="auto" w:fill="FFFFFF"/>
              <w:spacing w:line="360" w:lineRule="atLeast"/>
              <w:jc w:val="left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邮件题目请标明为“【博士后申请】-姓名”。</w:t>
            </w:r>
          </w:p>
        </w:tc>
      </w:tr>
      <w:tr w:rsidR="003D5985" w:rsidRPr="003D5985" w14:paraId="0995B527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5BB7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lastRenderedPageBreak/>
              <w:t>联系人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Contact Information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7EAE" w14:textId="20F13CF5" w:rsidR="003D5985" w:rsidRPr="003D5985" w:rsidRDefault="00220922" w:rsidP="00E93D99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李康康：</w:t>
            </w:r>
            <w:hyperlink r:id="rId9" w:history="1">
              <w:r w:rsidR="00F36E22" w:rsidRPr="003040BC">
                <w:rPr>
                  <w:rStyle w:val="a6"/>
                  <w:rFonts w:ascii="宋体" w:eastAsia="宋体" w:hAnsi="宋体" w:cs="宋体"/>
                  <w:kern w:val="0"/>
                  <w:szCs w:val="21"/>
                </w:rPr>
                <w:t>kangkang.li@pku.edu.cn</w:t>
              </w:r>
            </w:hyperlink>
          </w:p>
        </w:tc>
      </w:tr>
      <w:tr w:rsidR="003D5985" w:rsidRPr="003D5985" w14:paraId="084D45A6" w14:textId="77777777" w:rsidTr="003D5985">
        <w:trPr>
          <w:trHeight w:val="76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47C6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备注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Remark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5005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初选通过后邮件通知候选人面试；申请材料恕不退回。</w:t>
            </w:r>
          </w:p>
          <w:p w14:paraId="060BA889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面试地点：</w:t>
            </w:r>
            <w:r w:rsidRPr="003D5985">
              <w:rPr>
                <w:rFonts w:ascii="宋体" w:eastAsia="宋体" w:hAnsi="宋体" w:cs="Arial" w:hint="eastAsia"/>
                <w:color w:val="000000"/>
                <w:kern w:val="0"/>
                <w:szCs w:val="21"/>
                <w:bdr w:val="none" w:sz="0" w:space="0" w:color="auto" w:frame="1"/>
              </w:rPr>
              <w:t>北京大学</w:t>
            </w:r>
            <w:r w:rsidR="00704834">
              <w:rPr>
                <w:rFonts w:ascii="宋体" w:eastAsia="宋体" w:hAnsi="宋体" w:cs="Arial" w:hint="eastAsia"/>
                <w:color w:val="000000"/>
                <w:kern w:val="0"/>
                <w:szCs w:val="21"/>
                <w:bdr w:val="none" w:sz="0" w:space="0" w:color="auto" w:frame="1"/>
              </w:rPr>
              <w:t>工学院</w:t>
            </w:r>
          </w:p>
        </w:tc>
      </w:tr>
      <w:tr w:rsidR="003D5985" w:rsidRPr="003D5985" w14:paraId="26AFCA52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956C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截止时间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Due Date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18D8" w14:textId="77777777" w:rsidR="003D5985" w:rsidRPr="003D5985" w:rsidRDefault="00704834" w:rsidP="00704834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长期有效</w:t>
            </w:r>
          </w:p>
        </w:tc>
      </w:tr>
    </w:tbl>
    <w:p w14:paraId="40F179F1" w14:textId="77777777" w:rsidR="00F118BB" w:rsidRDefault="00F118BB"/>
    <w:sectPr w:rsidR="00F118BB" w:rsidSect="000D40F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CD50" w14:textId="77777777" w:rsidR="003160D8" w:rsidRDefault="003160D8"/>
  </w:endnote>
  <w:endnote w:type="continuationSeparator" w:id="0">
    <w:p w14:paraId="32B8AE7D" w14:textId="77777777" w:rsidR="003160D8" w:rsidRDefault="00316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81A4" w14:textId="77777777" w:rsidR="003160D8" w:rsidRDefault="003160D8"/>
  </w:footnote>
  <w:footnote w:type="continuationSeparator" w:id="0">
    <w:p w14:paraId="083BF793" w14:textId="77777777" w:rsidR="003160D8" w:rsidRDefault="003160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BEC"/>
    <w:multiLevelType w:val="hybridMultilevel"/>
    <w:tmpl w:val="230CCB20"/>
    <w:lvl w:ilvl="0" w:tplc="BE009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9B0017"/>
    <w:multiLevelType w:val="hybridMultilevel"/>
    <w:tmpl w:val="2EA614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43240F"/>
    <w:multiLevelType w:val="hybridMultilevel"/>
    <w:tmpl w:val="062E5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376922"/>
    <w:multiLevelType w:val="hybridMultilevel"/>
    <w:tmpl w:val="047E98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9E3510"/>
    <w:multiLevelType w:val="hybridMultilevel"/>
    <w:tmpl w:val="AA80A5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B50537"/>
    <w:multiLevelType w:val="hybridMultilevel"/>
    <w:tmpl w:val="F1A62E26"/>
    <w:lvl w:ilvl="0" w:tplc="B42A2D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16488585">
    <w:abstractNumId w:val="0"/>
  </w:num>
  <w:num w:numId="2" w16cid:durableId="166022945">
    <w:abstractNumId w:val="1"/>
  </w:num>
  <w:num w:numId="3" w16cid:durableId="554703968">
    <w:abstractNumId w:val="4"/>
  </w:num>
  <w:num w:numId="4" w16cid:durableId="381902593">
    <w:abstractNumId w:val="5"/>
  </w:num>
  <w:num w:numId="5" w16cid:durableId="789661961">
    <w:abstractNumId w:val="3"/>
  </w:num>
  <w:num w:numId="6" w16cid:durableId="378166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85"/>
    <w:rsid w:val="00091945"/>
    <w:rsid w:val="000D40FA"/>
    <w:rsid w:val="000F79D0"/>
    <w:rsid w:val="0010463F"/>
    <w:rsid w:val="001632F5"/>
    <w:rsid w:val="001A3FBC"/>
    <w:rsid w:val="001B6B59"/>
    <w:rsid w:val="00220922"/>
    <w:rsid w:val="003160D8"/>
    <w:rsid w:val="003328D7"/>
    <w:rsid w:val="00332A5F"/>
    <w:rsid w:val="0034161E"/>
    <w:rsid w:val="003D5985"/>
    <w:rsid w:val="00484E3F"/>
    <w:rsid w:val="0067359D"/>
    <w:rsid w:val="00704834"/>
    <w:rsid w:val="007E430F"/>
    <w:rsid w:val="007E4748"/>
    <w:rsid w:val="007F4B20"/>
    <w:rsid w:val="008529D6"/>
    <w:rsid w:val="008B60F0"/>
    <w:rsid w:val="00914E56"/>
    <w:rsid w:val="00934E1A"/>
    <w:rsid w:val="009728E0"/>
    <w:rsid w:val="009A15BF"/>
    <w:rsid w:val="00A30EEA"/>
    <w:rsid w:val="00A441B8"/>
    <w:rsid w:val="00A8350D"/>
    <w:rsid w:val="00AF5875"/>
    <w:rsid w:val="00B24D61"/>
    <w:rsid w:val="00C05F55"/>
    <w:rsid w:val="00C640A5"/>
    <w:rsid w:val="00CF10F5"/>
    <w:rsid w:val="00D2298C"/>
    <w:rsid w:val="00DF646E"/>
    <w:rsid w:val="00E55C1D"/>
    <w:rsid w:val="00E57AD7"/>
    <w:rsid w:val="00E93D99"/>
    <w:rsid w:val="00F118BB"/>
    <w:rsid w:val="00F36E22"/>
    <w:rsid w:val="00F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C1F64"/>
  <w15:chartTrackingRefBased/>
  <w15:docId w15:val="{0DC7BBFF-F172-4845-BA9E-59BB942D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D598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5985"/>
    <w:rPr>
      <w:b/>
      <w:bCs/>
    </w:rPr>
  </w:style>
  <w:style w:type="character" w:customStyle="1" w:styleId="30">
    <w:name w:val="标题 3 字符"/>
    <w:basedOn w:val="a0"/>
    <w:link w:val="3"/>
    <w:uiPriority w:val="9"/>
    <w:rsid w:val="003D5985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List Paragraph"/>
    <w:basedOn w:val="a"/>
    <w:uiPriority w:val="34"/>
    <w:qFormat/>
    <w:rsid w:val="0070483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93D99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22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kang.li@pk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gkang.li@pk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DA0E-C142-4971-8320-FAEA4741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yizhang7125@qq.com</dc:creator>
  <cp:keywords/>
  <dc:description/>
  <cp:lastModifiedBy>li xiaorong</cp:lastModifiedBy>
  <cp:revision>10</cp:revision>
  <dcterms:created xsi:type="dcterms:W3CDTF">2021-03-23T03:10:00Z</dcterms:created>
  <dcterms:modified xsi:type="dcterms:W3CDTF">2023-01-11T07:51:00Z</dcterms:modified>
</cp:coreProperties>
</file>